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F4" w:rsidRDefault="00DA79D3" w:rsidP="008921FC">
      <w:pPr>
        <w:spacing w:after="0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 xml:space="preserve">Accounts Payable – </w:t>
      </w:r>
      <w:r w:rsidR="002C1932">
        <w:rPr>
          <w:b/>
          <w:color w:val="1F497D"/>
          <w:sz w:val="32"/>
          <w:szCs w:val="32"/>
        </w:rPr>
        <w:t>Check Register</w:t>
      </w:r>
    </w:p>
    <w:p w:rsidR="00155834" w:rsidRDefault="00155834" w:rsidP="00B2367F">
      <w:pPr>
        <w:spacing w:after="0"/>
      </w:pPr>
    </w:p>
    <w:p w:rsidR="00512AD6" w:rsidRDefault="002C1932" w:rsidP="002C193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Please go to </w:t>
      </w:r>
      <w:r>
        <w:rPr>
          <w:b/>
        </w:rPr>
        <w:t>Accounts Payable\Payment Processing\Check Register</w:t>
      </w:r>
      <w:r>
        <w:t>.</w:t>
      </w:r>
    </w:p>
    <w:p w:rsidR="002C1932" w:rsidRDefault="002C1932" w:rsidP="002C1932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7FBE5F13" wp14:editId="018652DA">
            <wp:extent cx="1960282" cy="251678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5241" cy="253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932" w:rsidRDefault="002C1932" w:rsidP="002C1932">
      <w:pPr>
        <w:spacing w:after="0" w:line="240" w:lineRule="auto"/>
        <w:ind w:left="360"/>
      </w:pPr>
    </w:p>
    <w:p w:rsidR="002C1932" w:rsidRDefault="00CD544A" w:rsidP="002C193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Click </w:t>
      </w:r>
      <w:r>
        <w:rPr>
          <w:b/>
        </w:rPr>
        <w:t>Generate Check Register</w:t>
      </w:r>
      <w:r>
        <w:t>.</w:t>
      </w:r>
    </w:p>
    <w:p w:rsidR="00CD544A" w:rsidRDefault="00CD544A" w:rsidP="00CD544A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0B5DC32A" wp14:editId="7AABB1A6">
            <wp:extent cx="2462306" cy="1027527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5867" cy="104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44A" w:rsidRDefault="00CD544A" w:rsidP="00CD544A">
      <w:pPr>
        <w:spacing w:after="0" w:line="240" w:lineRule="auto"/>
        <w:ind w:left="360"/>
      </w:pPr>
    </w:p>
    <w:p w:rsidR="00CD544A" w:rsidRDefault="00CD544A" w:rsidP="00CD544A">
      <w:pPr>
        <w:pStyle w:val="ListParagraph"/>
        <w:numPr>
          <w:ilvl w:val="0"/>
          <w:numId w:val="10"/>
        </w:numPr>
        <w:spacing w:after="0" w:line="240" w:lineRule="auto"/>
      </w:pPr>
      <w:r>
        <w:t>Set check register parameters.</w:t>
      </w:r>
    </w:p>
    <w:p w:rsidR="00CD544A" w:rsidRDefault="00CD544A" w:rsidP="00CD544A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58CB2D46" wp14:editId="371537E4">
            <wp:extent cx="4356422" cy="3269129"/>
            <wp:effectExtent l="0" t="0" r="635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4175" cy="327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44A" w:rsidRDefault="00CD544A">
      <w:pPr>
        <w:spacing w:after="0" w:line="240" w:lineRule="auto"/>
      </w:pPr>
      <w:r>
        <w:br w:type="page"/>
      </w:r>
    </w:p>
    <w:p w:rsidR="00CD544A" w:rsidRDefault="00CD544A" w:rsidP="00CD544A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 xml:space="preserve">Click </w:t>
      </w:r>
      <w:r>
        <w:rPr>
          <w:b/>
        </w:rPr>
        <w:t>Generate Check Register</w:t>
      </w:r>
      <w:r>
        <w:t xml:space="preserve">. </w:t>
      </w:r>
    </w:p>
    <w:p w:rsidR="00CD544A" w:rsidRDefault="00CD544A" w:rsidP="00CD544A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72577F56" wp14:editId="3271B547">
            <wp:extent cx="3872753" cy="158962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5528" cy="159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44A" w:rsidRDefault="00CD544A" w:rsidP="00CD544A">
      <w:pPr>
        <w:spacing w:after="0" w:line="240" w:lineRule="auto"/>
        <w:ind w:left="360"/>
      </w:pPr>
    </w:p>
    <w:p w:rsidR="00CD544A" w:rsidRDefault="00CD544A" w:rsidP="00CD544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Read and/or print reports as needed. Click </w:t>
      </w:r>
      <w:r>
        <w:rPr>
          <w:b/>
        </w:rPr>
        <w:t>Return to Main Check Register</w:t>
      </w:r>
      <w:r>
        <w:t>.</w:t>
      </w:r>
    </w:p>
    <w:p w:rsidR="00CD544A" w:rsidRDefault="00CD544A" w:rsidP="00CD544A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2EA5306C" wp14:editId="19113B7B">
            <wp:extent cx="4147671" cy="1127937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0616" cy="11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44A" w:rsidRDefault="00CD544A" w:rsidP="00CD544A">
      <w:pPr>
        <w:spacing w:after="0" w:line="240" w:lineRule="auto"/>
        <w:ind w:left="360"/>
      </w:pPr>
    </w:p>
    <w:p w:rsidR="00CD544A" w:rsidRDefault="00CD544A" w:rsidP="00CD544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Print </w:t>
      </w:r>
      <w:r>
        <w:rPr>
          <w:b/>
        </w:rPr>
        <w:t>Check Summary Report</w:t>
      </w:r>
      <w:r w:rsidR="00235E9B">
        <w:rPr>
          <w:b/>
        </w:rPr>
        <w:t>(s)</w:t>
      </w:r>
      <w:r w:rsidR="00235E9B">
        <w:t xml:space="preserve"> as needed.</w:t>
      </w:r>
    </w:p>
    <w:p w:rsidR="00235E9B" w:rsidRDefault="00235E9B" w:rsidP="00235E9B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5D72F8CF" wp14:editId="06EDCF98">
            <wp:extent cx="1529977" cy="107616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4511" cy="109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E9B" w:rsidRDefault="00235E9B" w:rsidP="00235E9B">
      <w:pPr>
        <w:spacing w:after="0" w:line="240" w:lineRule="auto"/>
        <w:ind w:firstLine="360"/>
      </w:pPr>
      <w:r>
        <w:t xml:space="preserve">Select report and click the </w:t>
      </w:r>
      <w:r>
        <w:rPr>
          <w:b/>
        </w:rPr>
        <w:t>Print</w:t>
      </w:r>
      <w:r>
        <w:t xml:space="preserve"> button.</w:t>
      </w:r>
    </w:p>
    <w:p w:rsidR="00235E9B" w:rsidRDefault="00235E9B" w:rsidP="00235E9B">
      <w:pPr>
        <w:spacing w:after="0" w:line="240" w:lineRule="auto"/>
        <w:ind w:firstLine="360"/>
      </w:pPr>
      <w:r>
        <w:rPr>
          <w:noProof/>
          <w:lang w:bidi="ar-SA"/>
        </w:rPr>
        <w:drawing>
          <wp:inline distT="0" distB="0" distL="0" distR="0" wp14:anchorId="4264B78D" wp14:editId="43EF4368">
            <wp:extent cx="3950447" cy="831057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2878" cy="84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9F5" w:rsidRDefault="00235E9B" w:rsidP="00235E9B">
      <w:pPr>
        <w:spacing w:after="0" w:line="240" w:lineRule="auto"/>
        <w:ind w:firstLine="360"/>
      </w:pPr>
      <w:r>
        <w:rPr>
          <w:noProof/>
          <w:lang w:bidi="ar-SA"/>
        </w:rPr>
        <w:drawing>
          <wp:inline distT="0" distB="0" distL="0" distR="0" wp14:anchorId="7726D240" wp14:editId="56A61172">
            <wp:extent cx="5420659" cy="2269650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32855" cy="227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044" w:rsidRDefault="008E0044">
      <w:pPr>
        <w:spacing w:after="0" w:line="240" w:lineRule="auto"/>
      </w:pPr>
      <w:r>
        <w:br w:type="page"/>
      </w:r>
    </w:p>
    <w:p w:rsidR="00F739F5" w:rsidRDefault="008E0044" w:rsidP="008E0044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Print Vouchers</w:t>
      </w:r>
    </w:p>
    <w:p w:rsidR="00877443" w:rsidRDefault="008E0044" w:rsidP="008E0044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21FB7E8B" wp14:editId="1306364A">
            <wp:extent cx="2247619" cy="1580952"/>
            <wp:effectExtent l="0" t="0" r="635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47619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044" w:rsidRDefault="008E0044" w:rsidP="008E0044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1A7660DD" wp14:editId="769731CE">
            <wp:extent cx="3352381" cy="1200000"/>
            <wp:effectExtent l="0" t="0" r="635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044" w:rsidRDefault="008E0044" w:rsidP="008E0044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5C1F12B0" wp14:editId="373698F5">
            <wp:extent cx="3504762" cy="1514286"/>
            <wp:effectExtent l="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43" w:rsidRDefault="008E0044" w:rsidP="008E0044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161000EB" wp14:editId="3EA82B08">
            <wp:extent cx="6858000" cy="240919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43" w:rsidRDefault="00877443">
      <w:pPr>
        <w:spacing w:after="0" w:line="240" w:lineRule="auto"/>
      </w:pPr>
      <w:r>
        <w:br w:type="page"/>
      </w:r>
    </w:p>
    <w:p w:rsidR="008E0044" w:rsidRDefault="00877443" w:rsidP="00877443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Print checks (NO SIGNATURE)</w:t>
      </w:r>
    </w:p>
    <w:p w:rsidR="00877443" w:rsidRDefault="00877443" w:rsidP="00877443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72A82E57" wp14:editId="69FA4463">
            <wp:extent cx="1266004" cy="890494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81286" cy="90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43" w:rsidRDefault="000919BA" w:rsidP="00877443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39E5FBCB" wp14:editId="564B090F">
            <wp:extent cx="3042024" cy="1309894"/>
            <wp:effectExtent l="0" t="0" r="635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62494" cy="131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9BA" w:rsidRDefault="00877443" w:rsidP="00877443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0F649400" wp14:editId="48E70F5F">
            <wp:extent cx="3044415" cy="1452283"/>
            <wp:effectExtent l="0" t="0" r="381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78576" cy="14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43" w:rsidRDefault="00877443" w:rsidP="00877443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0845AA41" wp14:editId="62DDD853">
            <wp:extent cx="2229224" cy="84007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58087" cy="85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43" w:rsidRDefault="000919BA" w:rsidP="00877443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3D21F4B3" wp14:editId="7714BB87">
            <wp:extent cx="2444377" cy="1078204"/>
            <wp:effectExtent l="0" t="0" r="0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77341" cy="109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9BA" w:rsidRDefault="000919BA" w:rsidP="00877443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634E8EDB" wp14:editId="5D826BC7">
            <wp:extent cx="2641600" cy="1064912"/>
            <wp:effectExtent l="0" t="0" r="635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74783" cy="10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9BA" w:rsidRDefault="000919BA" w:rsidP="00877443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4DCF41F0" wp14:editId="7EBAA77C">
            <wp:extent cx="6858000" cy="1478280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9BA" w:rsidRDefault="000919BA" w:rsidP="00877443">
      <w:pPr>
        <w:spacing w:after="0" w:line="240" w:lineRule="auto"/>
        <w:ind w:left="360"/>
      </w:pPr>
      <w:r>
        <w:lastRenderedPageBreak/>
        <w:t xml:space="preserve">After printing your checks without signature, please click the </w:t>
      </w:r>
      <w:r>
        <w:rPr>
          <w:b/>
        </w:rPr>
        <w:t>Back</w:t>
      </w:r>
      <w:r>
        <w:t xml:space="preserve"> button.</w:t>
      </w:r>
    </w:p>
    <w:p w:rsidR="000919BA" w:rsidRDefault="000919BA" w:rsidP="00877443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53396B3B" wp14:editId="15149476">
            <wp:extent cx="5014259" cy="1497259"/>
            <wp:effectExtent l="0" t="0" r="0" b="825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47352" cy="150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9BA" w:rsidRDefault="000919BA" w:rsidP="00877443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5420FB60" wp14:editId="481B9166">
            <wp:extent cx="6858000" cy="3879215"/>
            <wp:effectExtent l="0" t="0" r="0" b="698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9BA" w:rsidRDefault="000919BA">
      <w:pPr>
        <w:spacing w:after="0" w:line="240" w:lineRule="auto"/>
      </w:pPr>
      <w:r>
        <w:br w:type="page"/>
      </w:r>
    </w:p>
    <w:p w:rsidR="000919BA" w:rsidRDefault="00AB6B9E" w:rsidP="000919BA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Print checks (SIGNATURE)</w:t>
      </w:r>
    </w:p>
    <w:p w:rsidR="00AB6B9E" w:rsidRDefault="00AB6B9E" w:rsidP="00AB6B9E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68FCDB79" wp14:editId="087429F7">
            <wp:extent cx="1655482" cy="1164449"/>
            <wp:effectExtent l="0" t="0" r="190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65357" cy="11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9E" w:rsidRDefault="00AB6B9E" w:rsidP="00AB6B9E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6750DF1F" wp14:editId="4D1E881D">
            <wp:extent cx="3580890" cy="1541929"/>
            <wp:effectExtent l="0" t="0" r="635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08759" cy="155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9E" w:rsidRDefault="00AB6B9E" w:rsidP="00AB6B9E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7A06772B" wp14:editId="61016005">
            <wp:extent cx="3585882" cy="1710580"/>
            <wp:effectExtent l="0" t="0" r="0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13503" cy="172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9E" w:rsidRDefault="00AB6B9E" w:rsidP="00AB6B9E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7B3A2E92" wp14:editId="28FA4C39">
            <wp:extent cx="2568575" cy="1132988"/>
            <wp:effectExtent l="0" t="0" r="317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92691" cy="1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9E" w:rsidRDefault="00AB6B9E" w:rsidP="00AB6B9E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189DFE5D" wp14:editId="2135B05F">
            <wp:extent cx="2569030" cy="1035656"/>
            <wp:effectExtent l="0" t="0" r="317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08110" cy="105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9E" w:rsidRDefault="00AB6B9E" w:rsidP="00AB6B9E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31F0A0F2" wp14:editId="09918A7A">
            <wp:extent cx="6858000" cy="1478280"/>
            <wp:effectExtent l="0" t="0" r="0" b="762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9E" w:rsidRDefault="00797B81" w:rsidP="00AB6B9E">
      <w:pPr>
        <w:spacing w:after="0" w:line="240" w:lineRule="auto"/>
        <w:ind w:left="360"/>
      </w:pPr>
      <w:r>
        <w:rPr>
          <w:noProof/>
          <w:lang w:bidi="ar-SA"/>
        </w:rPr>
        <w:lastRenderedPageBreak/>
        <w:drawing>
          <wp:inline distT="0" distB="0" distL="0" distR="0" wp14:anchorId="72317323" wp14:editId="61198050">
            <wp:extent cx="4297082" cy="128311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14107" cy="128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B81" w:rsidRDefault="00797B81" w:rsidP="00AB6B9E">
      <w:pPr>
        <w:spacing w:after="0" w:line="240" w:lineRule="auto"/>
        <w:ind w:left="360"/>
      </w:pPr>
    </w:p>
    <w:p w:rsidR="00797B81" w:rsidRDefault="00797B81" w:rsidP="00AB6B9E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19E5331C" wp14:editId="32962F5C">
            <wp:extent cx="6858000" cy="3879215"/>
            <wp:effectExtent l="0" t="0" r="0" b="698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5A0" w:rsidRDefault="000165A0" w:rsidP="00AB6B9E">
      <w:pPr>
        <w:spacing w:after="0" w:line="240" w:lineRule="auto"/>
        <w:ind w:left="360"/>
      </w:pPr>
    </w:p>
    <w:p w:rsidR="00797B81" w:rsidRDefault="00797B81" w:rsidP="00AB6B9E">
      <w:pPr>
        <w:spacing w:after="0" w:line="240" w:lineRule="auto"/>
        <w:ind w:left="360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 wp14:anchorId="0A3A441C" wp14:editId="153C95F3">
            <wp:extent cx="2719294" cy="940003"/>
            <wp:effectExtent l="0" t="0" r="508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34601" cy="94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5A0" w:rsidRPr="000165A0">
        <w:rPr>
          <w:noProof/>
          <w:lang w:bidi="ar-SA"/>
        </w:rPr>
        <w:t xml:space="preserve"> </w:t>
      </w:r>
      <w:r w:rsidR="000165A0">
        <w:rPr>
          <w:noProof/>
          <w:lang w:bidi="ar-SA"/>
        </w:rPr>
        <w:drawing>
          <wp:inline distT="0" distB="0" distL="0" distR="0" wp14:anchorId="01721749" wp14:editId="7956E7A8">
            <wp:extent cx="2689412" cy="926604"/>
            <wp:effectExtent l="0" t="0" r="0" b="698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24635" cy="9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5A0" w:rsidRDefault="000165A0" w:rsidP="00AB6B9E">
      <w:pPr>
        <w:spacing w:after="0" w:line="240" w:lineRule="auto"/>
        <w:ind w:left="360"/>
        <w:rPr>
          <w:noProof/>
          <w:lang w:bidi="ar-SA"/>
        </w:rPr>
      </w:pPr>
    </w:p>
    <w:p w:rsidR="000165A0" w:rsidRPr="000919BA" w:rsidRDefault="000165A0" w:rsidP="00AB6B9E">
      <w:pPr>
        <w:spacing w:after="0" w:line="240" w:lineRule="auto"/>
        <w:ind w:left="360"/>
      </w:pPr>
      <w:r>
        <w:rPr>
          <w:noProof/>
          <w:lang w:bidi="ar-SA"/>
        </w:rPr>
        <w:t>At this point, you are finished with the process. Your checks, vouchers, and reports have all printed. Your invoices are now in history status.</w:t>
      </w:r>
      <w:bookmarkStart w:id="0" w:name="_GoBack"/>
      <w:bookmarkEnd w:id="0"/>
    </w:p>
    <w:sectPr w:rsidR="000165A0" w:rsidRPr="000919BA" w:rsidSect="007F3127">
      <w:headerReference w:type="default" r:id="rId34"/>
      <w:footerReference w:type="default" r:id="rId35"/>
      <w:pgSz w:w="12240" w:h="15840"/>
      <w:pgMar w:top="14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9E" w:rsidRDefault="00AB6B9E" w:rsidP="00FC3670">
      <w:pPr>
        <w:spacing w:after="0" w:line="240" w:lineRule="auto"/>
      </w:pPr>
      <w:r>
        <w:separator/>
      </w:r>
    </w:p>
  </w:endnote>
  <w:endnote w:type="continuationSeparator" w:id="0">
    <w:p w:rsidR="00AB6B9E" w:rsidRDefault="00AB6B9E" w:rsidP="00FC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5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960"/>
      <w:gridCol w:w="9024"/>
    </w:tblGrid>
    <w:tr w:rsidR="00AB6B9E" w:rsidRPr="007C176E" w:rsidTr="003A36E4">
      <w:tc>
        <w:tcPr>
          <w:tcW w:w="1998" w:type="dxa"/>
        </w:tcPr>
        <w:p w:rsidR="00AB6B9E" w:rsidRPr="007C176E" w:rsidRDefault="00AB6B9E" w:rsidP="002F51FF">
          <w:pPr>
            <w:pStyle w:val="Footer"/>
            <w:rPr>
              <w:b/>
              <w:color w:val="4F81BD"/>
              <w:sz w:val="32"/>
              <w:szCs w:val="32"/>
            </w:rPr>
          </w:pPr>
          <w:r>
            <w:t>01/26/2018</w:t>
          </w:r>
        </w:p>
      </w:tc>
      <w:tc>
        <w:tcPr>
          <w:tcW w:w="9205" w:type="dxa"/>
        </w:tcPr>
        <w:p w:rsidR="00AB6B9E" w:rsidRPr="007C176E" w:rsidRDefault="00AB6B9E" w:rsidP="00F739F5">
          <w:pPr>
            <w:spacing w:after="0"/>
          </w:pPr>
          <w:r w:rsidRPr="00155834">
            <w:rPr>
              <w:sz w:val="20"/>
              <w:szCs w:val="20"/>
            </w:rPr>
            <w:t xml:space="preserve">                          </w:t>
          </w:r>
          <w:r>
            <w:rPr>
              <w:sz w:val="20"/>
              <w:szCs w:val="20"/>
            </w:rPr>
            <w:t xml:space="preserve">   </w:t>
          </w:r>
          <w:r w:rsidRPr="00155834">
            <w:rPr>
              <w:sz w:val="20"/>
              <w:szCs w:val="20"/>
            </w:rPr>
            <w:t xml:space="preserve">                                     </w:t>
          </w:r>
          <w:r>
            <w:rPr>
              <w:sz w:val="20"/>
              <w:szCs w:val="20"/>
            </w:rPr>
            <w:t xml:space="preserve">A/P Check Register Cheat Sheet                     </w:t>
          </w:r>
          <w:r w:rsidRPr="007C176E">
            <w:rPr>
              <w:color w:val="7F7F7F"/>
              <w:spacing w:val="60"/>
            </w:rPr>
            <w:t>Page</w:t>
          </w:r>
          <w:r w:rsidRPr="007C176E">
            <w:t xml:space="preserve">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165A0" w:rsidRPr="000165A0">
            <w:rPr>
              <w:b/>
              <w:noProof/>
            </w:rPr>
            <w:t>6</w:t>
          </w:r>
          <w:r>
            <w:rPr>
              <w:b/>
              <w:noProof/>
            </w:rPr>
            <w:fldChar w:fldCharType="end"/>
          </w:r>
        </w:p>
      </w:tc>
    </w:tr>
    <w:tr w:rsidR="00AB6B9E" w:rsidRPr="007C176E" w:rsidTr="003A36E4">
      <w:tc>
        <w:tcPr>
          <w:tcW w:w="1998" w:type="dxa"/>
        </w:tcPr>
        <w:p w:rsidR="00AB6B9E" w:rsidRPr="007C176E" w:rsidRDefault="00AB6B9E" w:rsidP="00C6265A">
          <w:pPr>
            <w:pStyle w:val="Footer"/>
          </w:pPr>
        </w:p>
      </w:tc>
      <w:tc>
        <w:tcPr>
          <w:tcW w:w="9205" w:type="dxa"/>
        </w:tcPr>
        <w:p w:rsidR="00AB6B9E" w:rsidRPr="007C176E" w:rsidRDefault="00AB6B9E" w:rsidP="00C6265A">
          <w:pPr>
            <w:pStyle w:val="Footer"/>
            <w:tabs>
              <w:tab w:val="clear" w:pos="4680"/>
              <w:tab w:val="clear" w:pos="9360"/>
              <w:tab w:val="left" w:pos="5505"/>
            </w:tabs>
          </w:pPr>
          <w:r w:rsidRPr="007C176E">
            <w:tab/>
          </w:r>
        </w:p>
      </w:tc>
    </w:tr>
  </w:tbl>
  <w:p w:rsidR="00AB6B9E" w:rsidRDefault="00AB6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9E" w:rsidRDefault="00AB6B9E" w:rsidP="00FC3670">
      <w:pPr>
        <w:spacing w:after="0" w:line="240" w:lineRule="auto"/>
      </w:pPr>
      <w:r>
        <w:separator/>
      </w:r>
    </w:p>
  </w:footnote>
  <w:footnote w:type="continuationSeparator" w:id="0">
    <w:p w:rsidR="00AB6B9E" w:rsidRDefault="00AB6B9E" w:rsidP="00FC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B9E" w:rsidRDefault="00AB6B9E" w:rsidP="00DD69B2">
    <w:pPr>
      <w:pStyle w:val="Header"/>
      <w:pBdr>
        <w:between w:val="single" w:sz="4" w:space="1" w:color="4F81BD"/>
      </w:pBdr>
      <w:spacing w:line="276" w:lineRule="auto"/>
    </w:pPr>
    <w:r>
      <w:rPr>
        <w:b/>
        <w:noProof/>
        <w:color w:val="365F91"/>
        <w:lang w:bidi="ar-SA"/>
      </w:rPr>
      <w:drawing>
        <wp:anchor distT="0" distB="0" distL="114300" distR="114300" simplePos="0" relativeHeight="251658240" behindDoc="0" locked="0" layoutInCell="1" allowOverlap="1" wp14:anchorId="54828C51" wp14:editId="2F4DE840">
          <wp:simplePos x="0" y="0"/>
          <wp:positionH relativeFrom="column">
            <wp:posOffset>4136314</wp:posOffset>
          </wp:positionH>
          <wp:positionV relativeFrom="page">
            <wp:posOffset>131673</wp:posOffset>
          </wp:positionV>
          <wp:extent cx="292100" cy="292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t>Procedural Guide</w:t>
    </w:r>
    <w:r w:rsidRPr="000A276C">
      <w:rPr>
        <w:b/>
        <w:noProof/>
        <w:sz w:val="28"/>
        <w:szCs w:val="28"/>
      </w:rPr>
      <w:t xml:space="preserve"> </w:t>
    </w:r>
    <w:r w:rsidRPr="000A276C">
      <w:rPr>
        <w:b/>
        <w:i/>
        <w:noProof/>
      </w:rPr>
      <w:t xml:space="preserve">for </w:t>
    </w:r>
    <w:r>
      <w:rPr>
        <w:b/>
        <w:i/>
        <w:noProof/>
      </w:rPr>
      <w:t>Business Systems</w:t>
    </w:r>
    <w:r>
      <w:rPr>
        <w:b/>
        <w:i/>
        <w:noProof/>
      </w:rPr>
      <w:tab/>
      <w:t xml:space="preserve">                </w:t>
    </w:r>
    <w:r>
      <w:rPr>
        <w:b/>
        <w:noProof/>
        <w:color w:val="365F91"/>
        <w:sz w:val="24"/>
        <w:szCs w:val="24"/>
      </w:rPr>
      <w:t xml:space="preserve">  </w:t>
    </w:r>
    <w:r w:rsidRPr="000A276C">
      <w:rPr>
        <w:b/>
        <w:noProof/>
        <w:color w:val="365F91"/>
        <w:sz w:val="24"/>
        <w:szCs w:val="24"/>
      </w:rPr>
      <w:t xml:space="preserve">                  </w:t>
    </w:r>
    <w:r>
      <w:rPr>
        <w:b/>
        <w:noProof/>
        <w:color w:val="365F91"/>
        <w:sz w:val="24"/>
        <w:szCs w:val="24"/>
      </w:rPr>
      <w:t xml:space="preserve"> </w:t>
    </w:r>
    <w:r w:rsidRPr="000A276C">
      <w:rPr>
        <w:b/>
        <w:noProof/>
        <w:color w:val="365F91"/>
        <w:sz w:val="24"/>
        <w:szCs w:val="24"/>
      </w:rPr>
      <w:t xml:space="preserve">  </w:t>
    </w:r>
    <w:r>
      <w:rPr>
        <w:b/>
        <w:noProof/>
        <w:color w:val="365F91"/>
        <w:sz w:val="24"/>
        <w:szCs w:val="24"/>
      </w:rPr>
      <w:tab/>
    </w:r>
    <w:r w:rsidRPr="000A276C">
      <w:rPr>
        <w:b/>
        <w:color w:val="365F91"/>
      </w:rPr>
      <w:t>NEFEC Education</w:t>
    </w:r>
    <w:r>
      <w:rPr>
        <w:b/>
        <w:color w:val="365F91"/>
      </w:rPr>
      <w:t>al</w:t>
    </w:r>
    <w:r w:rsidRPr="000A276C">
      <w:rPr>
        <w:b/>
        <w:color w:val="365F91"/>
      </w:rPr>
      <w:t xml:space="preserve"> Technology Services</w:t>
    </w:r>
  </w:p>
  <w:p w:rsidR="00AB6B9E" w:rsidRDefault="00AB6B9E">
    <w:pPr>
      <w:pStyle w:val="Header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336"/>
    <w:multiLevelType w:val="hybridMultilevel"/>
    <w:tmpl w:val="26C22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FAE"/>
    <w:multiLevelType w:val="hybridMultilevel"/>
    <w:tmpl w:val="4E6E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2CAC"/>
    <w:multiLevelType w:val="hybridMultilevel"/>
    <w:tmpl w:val="1090E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E57B3"/>
    <w:multiLevelType w:val="hybridMultilevel"/>
    <w:tmpl w:val="5DC6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06BC"/>
    <w:multiLevelType w:val="hybridMultilevel"/>
    <w:tmpl w:val="EEF4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62942"/>
    <w:multiLevelType w:val="hybridMultilevel"/>
    <w:tmpl w:val="DA14E924"/>
    <w:lvl w:ilvl="0" w:tplc="D5943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916E72"/>
    <w:multiLevelType w:val="hybridMultilevel"/>
    <w:tmpl w:val="0D4E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15C82"/>
    <w:multiLevelType w:val="hybridMultilevel"/>
    <w:tmpl w:val="9C3A073C"/>
    <w:lvl w:ilvl="0" w:tplc="B9B61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223C7"/>
    <w:multiLevelType w:val="hybridMultilevel"/>
    <w:tmpl w:val="167A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E64AA"/>
    <w:multiLevelType w:val="hybridMultilevel"/>
    <w:tmpl w:val="0F162B6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C402D6F"/>
    <w:multiLevelType w:val="hybridMultilevel"/>
    <w:tmpl w:val="4888D9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D7CD0"/>
    <w:multiLevelType w:val="hybridMultilevel"/>
    <w:tmpl w:val="2F60B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3A"/>
    <w:rsid w:val="00012726"/>
    <w:rsid w:val="000165A0"/>
    <w:rsid w:val="000252F4"/>
    <w:rsid w:val="00055086"/>
    <w:rsid w:val="00056320"/>
    <w:rsid w:val="00070069"/>
    <w:rsid w:val="000742CA"/>
    <w:rsid w:val="000901B5"/>
    <w:rsid w:val="000919BA"/>
    <w:rsid w:val="000A03DA"/>
    <w:rsid w:val="000A276C"/>
    <w:rsid w:val="000A7BDB"/>
    <w:rsid w:val="000D04FE"/>
    <w:rsid w:val="000D4F8B"/>
    <w:rsid w:val="000E2C65"/>
    <w:rsid w:val="000E4969"/>
    <w:rsid w:val="000F0C76"/>
    <w:rsid w:val="00105BB6"/>
    <w:rsid w:val="001319C4"/>
    <w:rsid w:val="00140EF0"/>
    <w:rsid w:val="00144972"/>
    <w:rsid w:val="0014638B"/>
    <w:rsid w:val="001500BD"/>
    <w:rsid w:val="001542A2"/>
    <w:rsid w:val="00155834"/>
    <w:rsid w:val="001811B1"/>
    <w:rsid w:val="001A3C03"/>
    <w:rsid w:val="001B0BCE"/>
    <w:rsid w:val="001B3961"/>
    <w:rsid w:val="001B4C9F"/>
    <w:rsid w:val="001B5801"/>
    <w:rsid w:val="001D413D"/>
    <w:rsid w:val="001E2329"/>
    <w:rsid w:val="001F23EB"/>
    <w:rsid w:val="001F4329"/>
    <w:rsid w:val="002052E9"/>
    <w:rsid w:val="00207CFA"/>
    <w:rsid w:val="0022197A"/>
    <w:rsid w:val="00235E9B"/>
    <w:rsid w:val="0023784C"/>
    <w:rsid w:val="00244B3A"/>
    <w:rsid w:val="00246091"/>
    <w:rsid w:val="00254B7B"/>
    <w:rsid w:val="002566BF"/>
    <w:rsid w:val="00267D58"/>
    <w:rsid w:val="002750E0"/>
    <w:rsid w:val="002803A7"/>
    <w:rsid w:val="00286AD7"/>
    <w:rsid w:val="002A07EA"/>
    <w:rsid w:val="002B4C3A"/>
    <w:rsid w:val="002B5E5F"/>
    <w:rsid w:val="002B630E"/>
    <w:rsid w:val="002C1932"/>
    <w:rsid w:val="002C5BE7"/>
    <w:rsid w:val="002C68F9"/>
    <w:rsid w:val="002C6CBB"/>
    <w:rsid w:val="002D06D0"/>
    <w:rsid w:val="002F51FF"/>
    <w:rsid w:val="0030118D"/>
    <w:rsid w:val="00330A45"/>
    <w:rsid w:val="00362EAC"/>
    <w:rsid w:val="00374B7F"/>
    <w:rsid w:val="00381606"/>
    <w:rsid w:val="003A0721"/>
    <w:rsid w:val="003A0FF6"/>
    <w:rsid w:val="003A36E4"/>
    <w:rsid w:val="003A4F08"/>
    <w:rsid w:val="003B1354"/>
    <w:rsid w:val="003B1E6E"/>
    <w:rsid w:val="003B78A6"/>
    <w:rsid w:val="003C2E8D"/>
    <w:rsid w:val="003C55C8"/>
    <w:rsid w:val="004002E8"/>
    <w:rsid w:val="004128C9"/>
    <w:rsid w:val="004204F2"/>
    <w:rsid w:val="00445BB1"/>
    <w:rsid w:val="00463262"/>
    <w:rsid w:val="004638A1"/>
    <w:rsid w:val="004716DF"/>
    <w:rsid w:val="0049241F"/>
    <w:rsid w:val="004978B5"/>
    <w:rsid w:val="004A5A34"/>
    <w:rsid w:val="004C16D6"/>
    <w:rsid w:val="004C6862"/>
    <w:rsid w:val="004C729B"/>
    <w:rsid w:val="004C7E28"/>
    <w:rsid w:val="004D1DCB"/>
    <w:rsid w:val="004D3722"/>
    <w:rsid w:val="004F560F"/>
    <w:rsid w:val="004F694C"/>
    <w:rsid w:val="00512AD6"/>
    <w:rsid w:val="00516943"/>
    <w:rsid w:val="00540706"/>
    <w:rsid w:val="00561D4B"/>
    <w:rsid w:val="00572104"/>
    <w:rsid w:val="00575459"/>
    <w:rsid w:val="005A1D88"/>
    <w:rsid w:val="005B6B2A"/>
    <w:rsid w:val="005C3A51"/>
    <w:rsid w:val="005D7D79"/>
    <w:rsid w:val="005E1DA5"/>
    <w:rsid w:val="005F147E"/>
    <w:rsid w:val="005F262A"/>
    <w:rsid w:val="00602C05"/>
    <w:rsid w:val="00603E97"/>
    <w:rsid w:val="0062594B"/>
    <w:rsid w:val="006263E1"/>
    <w:rsid w:val="00647491"/>
    <w:rsid w:val="00655461"/>
    <w:rsid w:val="006575C2"/>
    <w:rsid w:val="00664AF4"/>
    <w:rsid w:val="006747B2"/>
    <w:rsid w:val="00690691"/>
    <w:rsid w:val="00697818"/>
    <w:rsid w:val="00697BC1"/>
    <w:rsid w:val="006A2FEF"/>
    <w:rsid w:val="006A6E02"/>
    <w:rsid w:val="006F713E"/>
    <w:rsid w:val="0070433B"/>
    <w:rsid w:val="00710703"/>
    <w:rsid w:val="0071217B"/>
    <w:rsid w:val="00743417"/>
    <w:rsid w:val="0074731E"/>
    <w:rsid w:val="00761A37"/>
    <w:rsid w:val="00767CEB"/>
    <w:rsid w:val="00774AE6"/>
    <w:rsid w:val="007765A4"/>
    <w:rsid w:val="00795938"/>
    <w:rsid w:val="00797B81"/>
    <w:rsid w:val="007B09EE"/>
    <w:rsid w:val="007B2BF6"/>
    <w:rsid w:val="007B38D1"/>
    <w:rsid w:val="007B5125"/>
    <w:rsid w:val="007C176E"/>
    <w:rsid w:val="007C1DDE"/>
    <w:rsid w:val="007E20C8"/>
    <w:rsid w:val="007E5600"/>
    <w:rsid w:val="007F3127"/>
    <w:rsid w:val="007F385B"/>
    <w:rsid w:val="008001CA"/>
    <w:rsid w:val="0080191D"/>
    <w:rsid w:val="0080546B"/>
    <w:rsid w:val="00812F05"/>
    <w:rsid w:val="008274B3"/>
    <w:rsid w:val="00830707"/>
    <w:rsid w:val="00857FE1"/>
    <w:rsid w:val="00863356"/>
    <w:rsid w:val="00877443"/>
    <w:rsid w:val="00881DCB"/>
    <w:rsid w:val="008921FC"/>
    <w:rsid w:val="008B4E5E"/>
    <w:rsid w:val="008E0044"/>
    <w:rsid w:val="008E1CF5"/>
    <w:rsid w:val="008F6B77"/>
    <w:rsid w:val="00910597"/>
    <w:rsid w:val="00912DBF"/>
    <w:rsid w:val="0093698E"/>
    <w:rsid w:val="00937B2E"/>
    <w:rsid w:val="00942070"/>
    <w:rsid w:val="00953983"/>
    <w:rsid w:val="00965E70"/>
    <w:rsid w:val="00973C67"/>
    <w:rsid w:val="00984C66"/>
    <w:rsid w:val="00987D06"/>
    <w:rsid w:val="009B3387"/>
    <w:rsid w:val="009C1047"/>
    <w:rsid w:val="009E271C"/>
    <w:rsid w:val="00A24C8E"/>
    <w:rsid w:val="00A351CA"/>
    <w:rsid w:val="00A35FF5"/>
    <w:rsid w:val="00A4610A"/>
    <w:rsid w:val="00A54AD7"/>
    <w:rsid w:val="00A77BAA"/>
    <w:rsid w:val="00A87766"/>
    <w:rsid w:val="00AB6B9E"/>
    <w:rsid w:val="00AB74DC"/>
    <w:rsid w:val="00AE6423"/>
    <w:rsid w:val="00B0299F"/>
    <w:rsid w:val="00B03FF0"/>
    <w:rsid w:val="00B0635E"/>
    <w:rsid w:val="00B105A9"/>
    <w:rsid w:val="00B16120"/>
    <w:rsid w:val="00B20D4D"/>
    <w:rsid w:val="00B2367F"/>
    <w:rsid w:val="00B259F1"/>
    <w:rsid w:val="00B5457C"/>
    <w:rsid w:val="00B779B5"/>
    <w:rsid w:val="00BA0E3F"/>
    <w:rsid w:val="00BB2C43"/>
    <w:rsid w:val="00BB6ED0"/>
    <w:rsid w:val="00BC42FD"/>
    <w:rsid w:val="00BE3872"/>
    <w:rsid w:val="00BE50FD"/>
    <w:rsid w:val="00BF1535"/>
    <w:rsid w:val="00C036D5"/>
    <w:rsid w:val="00C05496"/>
    <w:rsid w:val="00C1449D"/>
    <w:rsid w:val="00C16BC6"/>
    <w:rsid w:val="00C238C1"/>
    <w:rsid w:val="00C31292"/>
    <w:rsid w:val="00C57239"/>
    <w:rsid w:val="00C6265A"/>
    <w:rsid w:val="00C715AA"/>
    <w:rsid w:val="00C7729F"/>
    <w:rsid w:val="00C91BC0"/>
    <w:rsid w:val="00C9612C"/>
    <w:rsid w:val="00CA18A9"/>
    <w:rsid w:val="00CB5C70"/>
    <w:rsid w:val="00CD544A"/>
    <w:rsid w:val="00CE18FD"/>
    <w:rsid w:val="00CF7B51"/>
    <w:rsid w:val="00D037DF"/>
    <w:rsid w:val="00D17DE5"/>
    <w:rsid w:val="00D20F15"/>
    <w:rsid w:val="00D300DD"/>
    <w:rsid w:val="00D57765"/>
    <w:rsid w:val="00D57FA6"/>
    <w:rsid w:val="00DA0276"/>
    <w:rsid w:val="00DA79D3"/>
    <w:rsid w:val="00DB1120"/>
    <w:rsid w:val="00DB37C1"/>
    <w:rsid w:val="00DC0E43"/>
    <w:rsid w:val="00DC3B10"/>
    <w:rsid w:val="00DD69B2"/>
    <w:rsid w:val="00E42307"/>
    <w:rsid w:val="00E46B6E"/>
    <w:rsid w:val="00E5671D"/>
    <w:rsid w:val="00E732E3"/>
    <w:rsid w:val="00E81001"/>
    <w:rsid w:val="00E8145D"/>
    <w:rsid w:val="00EB138A"/>
    <w:rsid w:val="00EC1471"/>
    <w:rsid w:val="00ED5E58"/>
    <w:rsid w:val="00F06DEF"/>
    <w:rsid w:val="00F0757B"/>
    <w:rsid w:val="00F44728"/>
    <w:rsid w:val="00F550D6"/>
    <w:rsid w:val="00F56031"/>
    <w:rsid w:val="00F60B82"/>
    <w:rsid w:val="00F739F5"/>
    <w:rsid w:val="00F92C8B"/>
    <w:rsid w:val="00FA13A5"/>
    <w:rsid w:val="00FA5775"/>
    <w:rsid w:val="00FC3670"/>
    <w:rsid w:val="00FC596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0D44E0-881E-46B8-AE31-3EA7EE94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6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9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9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96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96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96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96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96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96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70"/>
  </w:style>
  <w:style w:type="paragraph" w:styleId="Footer">
    <w:name w:val="footer"/>
    <w:basedOn w:val="Normal"/>
    <w:link w:val="Foot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70"/>
  </w:style>
  <w:style w:type="paragraph" w:styleId="BalloonText">
    <w:name w:val="Balloon Text"/>
    <w:basedOn w:val="Normal"/>
    <w:link w:val="BalloonTextChar"/>
    <w:uiPriority w:val="99"/>
    <w:semiHidden/>
    <w:unhideWhenUsed/>
    <w:rsid w:val="00FC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A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E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271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71C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C5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962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C59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96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C59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C596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C596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C596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C596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C59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596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596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96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96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9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5962"/>
    <w:rPr>
      <w:b/>
      <w:bCs/>
    </w:rPr>
  </w:style>
  <w:style w:type="character" w:styleId="Emphasis">
    <w:name w:val="Emphasis"/>
    <w:basedOn w:val="DefaultParagraphFont"/>
    <w:uiPriority w:val="20"/>
    <w:qFormat/>
    <w:rsid w:val="00FC5962"/>
    <w:rPr>
      <w:i/>
      <w:iCs/>
    </w:rPr>
  </w:style>
  <w:style w:type="paragraph" w:styleId="NoSpacing">
    <w:name w:val="No Spacing"/>
    <w:uiPriority w:val="1"/>
    <w:qFormat/>
    <w:rsid w:val="00FC596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C59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59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C596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9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96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C596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C596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C596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C596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5962"/>
    <w:rPr>
      <w:b/>
      <w:bCs/>
      <w:smallCaps/>
      <w:spacing w:val="5"/>
    </w:rPr>
  </w:style>
  <w:style w:type="paragraph" w:customStyle="1" w:styleId="Style1">
    <w:name w:val="Style1"/>
    <w:basedOn w:val="Heading1"/>
    <w:qFormat/>
    <w:rsid w:val="00FC5962"/>
    <w:rPr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C5962"/>
  </w:style>
  <w:style w:type="table" w:styleId="TableGrid">
    <w:name w:val="Table Grid"/>
    <w:basedOn w:val="TableNormal"/>
    <w:uiPriority w:val="59"/>
    <w:rsid w:val="008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C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18">
              <w:marLeft w:val="61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355">
              <w:marLeft w:val="3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lera\Downloads\Template%20-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7594E2-7B2A-4913-BC17-35D44DD0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Procedures</Template>
  <TotalTime>25</TotalTime>
  <Pages>7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Entry on Web</vt:lpstr>
    </vt:vector>
  </TitlesOfParts>
  <Company>nefec</Company>
  <LinksUpToDate>false</LinksUpToDate>
  <CharactersWithSpaces>715</CharactersWithSpaces>
  <SharedDoc>false</SharedDoc>
  <HLinks>
    <vt:vector size="12" baseType="variant"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_Toc292864838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_Toc292864837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Entry on Web</dc:title>
  <dc:creator>Adam C. Sayler</dc:creator>
  <cp:lastModifiedBy>Adam C. Sayler</cp:lastModifiedBy>
  <cp:revision>5</cp:revision>
  <dcterms:created xsi:type="dcterms:W3CDTF">2018-01-26T13:05:00Z</dcterms:created>
  <dcterms:modified xsi:type="dcterms:W3CDTF">2018-01-26T13:29:00Z</dcterms:modified>
</cp:coreProperties>
</file>